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1C7D2B" w:rsidP="003279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D2B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1C7D2B">
              <w:rPr>
                <w:rFonts w:ascii="Arial" w:hAnsi="Arial" w:cs="Arial"/>
                <w:sz w:val="20"/>
                <w:szCs w:val="20"/>
              </w:rPr>
              <w:t xml:space="preserve"> GLUE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0E56AC" w:rsidRPr="000E56AC">
              <w:rPr>
                <w:rFonts w:ascii="Arial" w:hAnsi="Arial" w:cs="Arial"/>
                <w:sz w:val="20"/>
                <w:szCs w:val="20"/>
              </w:rPr>
              <w:t>8990-P0FJ-M006-8WKM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FF6574" w:rsidRDefault="001C7D2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7D2B">
              <w:rPr>
                <w:rFonts w:ascii="Arial" w:hAnsi="Arial" w:cs="Arial"/>
                <w:sz w:val="20"/>
                <w:szCs w:val="20"/>
              </w:rPr>
              <w:t>1900501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1C7D2B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1C7D2B" w:rsidRDefault="001C7D2B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7D2B">
              <w:rPr>
                <w:rFonts w:ascii="Arial" w:hAnsi="Arial" w:cs="Arial"/>
                <w:sz w:val="20"/>
                <w:szCs w:val="20"/>
              </w:rPr>
              <w:t>PC 1 Lepidlá, utesňovacie hmoty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4C4A7F" w:rsidP="001C7D2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Glej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81742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8B7EB8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8174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Pr="001342B9" w:rsidRDefault="00981742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2" w:rsidRDefault="00415958" w:rsidP="009817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81742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8D33AA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Žieravosť/dráždivosť kože  - Skin Irrit. 2, H315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8D33AA" w:rsidRPr="001342B9" w:rsidRDefault="008D33AA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2: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3AA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8D33AA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8812E5" w:rsidRPr="001342B9" w:rsidRDefault="008D33AA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8D33AA" w:rsidRPr="008D33AA" w:rsidRDefault="008D33AA" w:rsidP="008D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Uhľovodíky, C6-C7,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8D33A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cyklické, &lt;5% n-hexá</w:t>
            </w:r>
            <w:r w:rsidRPr="008D33AA">
              <w:rPr>
                <w:rFonts w:ascii="Arial" w:hAnsi="Arial" w:cs="Arial"/>
                <w:sz w:val="20"/>
                <w:szCs w:val="20"/>
              </w:rPr>
              <w:t>n</w:t>
            </w:r>
            <w:r w:rsidR="00A0395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96D68" w:rsidRDefault="00A03953" w:rsidP="008D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AA">
              <w:rPr>
                <w:rFonts w:ascii="Arial" w:hAnsi="Arial" w:cs="Arial"/>
                <w:sz w:val="20"/>
                <w:szCs w:val="20"/>
              </w:rPr>
              <w:t>P</w:t>
            </w:r>
            <w:r w:rsidR="008D33AA" w:rsidRPr="008D33AA">
              <w:rPr>
                <w:rFonts w:ascii="Arial" w:hAnsi="Arial" w:cs="Arial"/>
                <w:sz w:val="20"/>
                <w:szCs w:val="20"/>
              </w:rPr>
              <w:t>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33AA" w:rsidRPr="008D33AA">
              <w:rPr>
                <w:rFonts w:ascii="Arial" w:hAnsi="Arial" w:cs="Arial"/>
                <w:sz w:val="20"/>
                <w:szCs w:val="20"/>
              </w:rPr>
              <w:t>butanón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D33AA" w:rsidRPr="008D33AA">
              <w:rPr>
                <w:rFonts w:ascii="Arial" w:hAnsi="Arial" w:cs="Arial"/>
                <w:sz w:val="20"/>
                <w:szCs w:val="20"/>
              </w:rPr>
              <w:t>izopentán</w:t>
            </w:r>
            <w:proofErr w:type="spellEnd"/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99"/>
        <w:gridCol w:w="1706"/>
        <w:gridCol w:w="1136"/>
        <w:gridCol w:w="1557"/>
        <w:gridCol w:w="1137"/>
      </w:tblGrid>
      <w:tr w:rsidR="004C5630" w:rsidRPr="00D856C7" w:rsidTr="008812E5"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1F4CEF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(25 - &lt;50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A737B" w:rsidRPr="00474AC8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P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16C89">
              <w:rPr>
                <w:rFonts w:ascii="Arial" w:hAnsi="Arial" w:cs="Arial"/>
                <w:sz w:val="17"/>
                <w:szCs w:val="17"/>
              </w:rPr>
              <w:t>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816C89">
              <w:rPr>
                <w:rFonts w:ascii="Arial" w:hAnsi="Arial" w:cs="Arial"/>
                <w:sz w:val="17"/>
                <w:szCs w:val="17"/>
              </w:rPr>
              <w:t>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8812E5" w:rsidRPr="00474AC8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846B73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8812E5" w:rsidRPr="00846B73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812E5" w:rsidRPr="00846B73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H220</w:t>
            </w:r>
          </w:p>
          <w:p w:rsidR="008812E5" w:rsidRPr="00846B73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812E5" w:rsidRPr="00846B73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812E5" w:rsidRPr="00474AC8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D856C7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474AC8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8812E5" w:rsidRPr="00474AC8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8812E5" w:rsidRPr="00D856C7" w:rsidRDefault="00987C1B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D856C7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474AC8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812E5" w:rsidRPr="00D856C7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812E5" w:rsidRPr="00D856C7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D856C7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812E5" w:rsidRPr="00474AC8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812E5" w:rsidRPr="00BF256B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86951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8812E5" w:rsidRPr="00BF256B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butanón; etyl(</w:t>
            </w: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t>metyl</w:t>
            </w:r>
            <w:proofErr w:type="spellEnd"/>
            <w:r w:rsidRPr="00BF256B">
              <w:rPr>
                <w:rFonts w:ascii="Arial" w:hAnsi="Arial" w:cs="Arial"/>
                <w:sz w:val="17"/>
                <w:szCs w:val="17"/>
              </w:rPr>
              <w:t>)ketón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78-93-3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201-159-0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01-2119457290-43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Eye Irrit. 2 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H319 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H336 EUH06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8812E5" w:rsidRPr="00BF256B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8812E5" w:rsidRPr="000815ED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E5" w:rsidRDefault="008812E5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– 5) %</w:t>
            </w:r>
          </w:p>
        </w:tc>
      </w:tr>
      <w:tr w:rsidR="00B11C0B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Butylacetát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B11C0B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11C0B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B11C0B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0B" w:rsidRDefault="00816C89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RPr="0056103D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5" w:rsidRP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812E5">
              <w:rPr>
                <w:rFonts w:ascii="Arial" w:hAnsi="Arial" w:cs="Arial"/>
                <w:sz w:val="17"/>
                <w:szCs w:val="17"/>
              </w:rPr>
              <w:t>izopentán</w:t>
            </w:r>
            <w:proofErr w:type="spellEnd"/>
          </w:p>
          <w:p w:rsidR="00B11C0B" w:rsidRPr="0056103D" w:rsidRDefault="00B11C0B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5" w:rsidRP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78-78-4</w:t>
            </w:r>
          </w:p>
          <w:p w:rsidR="008812E5" w:rsidRP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201-142-8</w:t>
            </w:r>
          </w:p>
          <w:p w:rsidR="008812E5" w:rsidRPr="008812E5" w:rsidRDefault="008812E5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01-2119475602-38</w:t>
            </w:r>
          </w:p>
          <w:p w:rsidR="00B11C0B" w:rsidRPr="0056103D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F" w:rsidRPr="008812E5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1</w:t>
            </w:r>
            <w:r w:rsidRPr="008812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1F4CEF" w:rsidRPr="008812E5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Asp. Tox. 1</w:t>
            </w:r>
          </w:p>
          <w:p w:rsidR="001F4CEF" w:rsidRPr="008812E5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Aquatic Chronic 2</w:t>
            </w:r>
          </w:p>
          <w:p w:rsidR="00B11C0B" w:rsidRPr="0056103D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STOT SE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F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H224</w:t>
            </w:r>
          </w:p>
          <w:p w:rsidR="001F4CEF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1F4CEF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1F4CEF" w:rsidRPr="008812E5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1F4CEF" w:rsidRPr="008812E5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812E5">
              <w:rPr>
                <w:rFonts w:ascii="Arial" w:hAnsi="Arial" w:cs="Arial"/>
                <w:sz w:val="17"/>
                <w:szCs w:val="17"/>
              </w:rPr>
              <w:t>EUH066</w:t>
            </w:r>
          </w:p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F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1F4CEF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11C0B" w:rsidRPr="0056103D" w:rsidRDefault="001F4CEF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1F4CEF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A03953" w:rsidRPr="0056103D" w:rsidTr="001F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P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4-metylfenol, produkty reakcie s</w:t>
            </w:r>
          </w:p>
          <w:p w:rsidR="00A03953" w:rsidRPr="008812E5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03953">
              <w:rPr>
                <w:rFonts w:ascii="Arial" w:hAnsi="Arial" w:cs="Arial"/>
                <w:sz w:val="17"/>
                <w:szCs w:val="17"/>
              </w:rPr>
              <w:t>dicyklopentadiénom</w:t>
            </w:r>
            <w:proofErr w:type="spellEnd"/>
            <w:r w:rsidRPr="00A03953">
              <w:rPr>
                <w:rFonts w:ascii="Arial" w:hAnsi="Arial" w:cs="Arial"/>
                <w:sz w:val="17"/>
                <w:szCs w:val="17"/>
              </w:rPr>
              <w:t xml:space="preserve"> a </w:t>
            </w:r>
            <w:proofErr w:type="spellStart"/>
            <w:r w:rsidRPr="00A03953">
              <w:rPr>
                <w:rFonts w:ascii="Arial" w:hAnsi="Arial" w:cs="Arial"/>
                <w:sz w:val="17"/>
                <w:szCs w:val="17"/>
              </w:rPr>
              <w:t>izobuténom</w:t>
            </w:r>
            <w:proofErr w:type="spellEnd"/>
            <w:r w:rsidRPr="00A0395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P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68610-51-5</w:t>
            </w:r>
          </w:p>
          <w:p w:rsid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271-867-2</w:t>
            </w:r>
          </w:p>
          <w:p w:rsidR="00A03953" w:rsidRP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01-2119496062-39</w:t>
            </w:r>
          </w:p>
          <w:p w:rsidR="00A03953" w:rsidRPr="008812E5" w:rsidRDefault="00A03953" w:rsidP="0088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P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Repr. 2</w:t>
            </w:r>
          </w:p>
          <w:p w:rsidR="00A03953" w:rsidRDefault="00A03953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Default="00A03953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 xml:space="preserve">H361d </w:t>
            </w:r>
          </w:p>
          <w:p w:rsidR="00A03953" w:rsidRPr="008812E5" w:rsidRDefault="00A03953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H413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Default="00A03953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A03953" w:rsidRDefault="00A03953" w:rsidP="001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53" w:rsidRDefault="00A03953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03953">
              <w:rPr>
                <w:rFonts w:ascii="Arial" w:hAnsi="Arial" w:cs="Arial"/>
                <w:sz w:val="17"/>
                <w:szCs w:val="17"/>
              </w:rPr>
              <w:t>&lt;1%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Butanón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etylmetylketón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03953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6C89">
              <w:rPr>
                <w:rFonts w:ascii="Arial" w:hAnsi="Arial" w:cs="Arial"/>
                <w:sz w:val="20"/>
                <w:szCs w:val="20"/>
              </w:rPr>
              <w:t>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Pr="001F4CEF">
              <w:rPr>
                <w:rFonts w:ascii="Arial" w:hAnsi="Arial" w:cs="Arial"/>
                <w:sz w:val="20"/>
                <w:szCs w:val="20"/>
              </w:rPr>
              <w:t>Metylbután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C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4CEF">
              <w:rPr>
                <w:rFonts w:ascii="Arial" w:hAnsi="Arial" w:cs="Arial"/>
                <w:sz w:val="20"/>
                <w:szCs w:val="20"/>
              </w:rPr>
              <w:t>izopentán</w:t>
            </w:r>
            <w:proofErr w:type="spellEnd"/>
            <w:r w:rsidRPr="001F4CEF">
              <w:rPr>
                <w:rFonts w:ascii="Arial" w:hAnsi="Arial" w:cs="Arial"/>
                <w:sz w:val="20"/>
                <w:szCs w:val="20"/>
              </w:rPr>
              <w:t>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A08D4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8D4">
              <w:rPr>
                <w:rFonts w:ascii="Arial" w:hAnsi="Arial" w:cs="Arial"/>
                <w:sz w:val="20"/>
                <w:szCs w:val="20"/>
              </w:rPr>
              <w:t>Okamžite umyť vodou a mydlom a poriadne opláchnuť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8812E5" w:rsidRDefault="008812E5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7EA2">
              <w:rPr>
                <w:rFonts w:ascii="Arial" w:hAnsi="Arial" w:cs="Arial"/>
                <w:sz w:val="20"/>
                <w:szCs w:val="20"/>
              </w:rPr>
              <w:t>27. Butanón (</w:t>
            </w:r>
            <w:proofErr w:type="spellStart"/>
            <w:r w:rsidRPr="00147EA2">
              <w:rPr>
                <w:rFonts w:ascii="Arial" w:hAnsi="Arial" w:cs="Arial"/>
                <w:sz w:val="20"/>
                <w:szCs w:val="20"/>
              </w:rPr>
              <w:t>etylmetylketón</w:t>
            </w:r>
            <w:proofErr w:type="spellEnd"/>
            <w:r w:rsidRPr="00147EA2">
              <w:rPr>
                <w:rFonts w:ascii="Arial" w:hAnsi="Arial" w:cs="Arial"/>
                <w:sz w:val="20"/>
                <w:szCs w:val="20"/>
              </w:rPr>
              <w:t>) CAS: 78-93-3: priemerný: 200 ppm, 600 mg/m3. krátkodobý: 300 ppm, 900 mg/m3</w:t>
            </w:r>
          </w:p>
          <w:p w:rsidR="00816C89" w:rsidRDefault="00816C89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lastRenderedPageBreak/>
              <w:t xml:space="preserve">71.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A03953" w:rsidRDefault="00A03953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53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A03953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A039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A03953">
              <w:rPr>
                <w:rFonts w:ascii="Arial" w:hAnsi="Arial" w:cs="Arial"/>
                <w:sz w:val="20"/>
                <w:szCs w:val="20"/>
              </w:rPr>
              <w:t>109-66-0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A03953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A03953">
              <w:rPr>
                <w:rFonts w:ascii="Arial" w:hAnsi="Arial" w:cs="Arial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9B4464" w:rsidRDefault="001F4CEF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CEF">
              <w:rPr>
                <w:rFonts w:ascii="Arial" w:hAnsi="Arial" w:cs="Arial"/>
                <w:sz w:val="20"/>
                <w:szCs w:val="20"/>
              </w:rPr>
              <w:t xml:space="preserve">186. </w:t>
            </w:r>
            <w:proofErr w:type="spellStart"/>
            <w:r w:rsidRPr="001F4CEF">
              <w:rPr>
                <w:rFonts w:ascii="Arial" w:hAnsi="Arial" w:cs="Arial"/>
                <w:sz w:val="20"/>
                <w:szCs w:val="20"/>
              </w:rPr>
              <w:t>Metylbután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C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4CEF">
              <w:rPr>
                <w:rFonts w:ascii="Arial" w:hAnsi="Arial" w:cs="Arial"/>
                <w:sz w:val="20"/>
                <w:szCs w:val="20"/>
              </w:rPr>
              <w:t>izopentán</w:t>
            </w:r>
            <w:proofErr w:type="spellEnd"/>
            <w:r w:rsidRPr="001F4CE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1F4CEF">
              <w:rPr>
                <w:rFonts w:ascii="Arial" w:hAnsi="Arial" w:cs="Arial"/>
                <w:sz w:val="20"/>
                <w:szCs w:val="20"/>
              </w:rPr>
              <w:t>78-78-4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1F4CEF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1F4CEF">
              <w:rPr>
                <w:rFonts w:ascii="Arial" w:hAnsi="Arial" w:cs="Arial"/>
                <w:sz w:val="20"/>
                <w:szCs w:val="20"/>
              </w:rPr>
              <w:t xml:space="preserve"> 3000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182657" w:rsidRPr="006F445E" w:rsidRDefault="00182657" w:rsidP="0018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657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657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182657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50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182657">
              <w:rPr>
                <w:rFonts w:ascii="Arial" w:hAnsi="Arial" w:cs="Arial"/>
                <w:sz w:val="20"/>
                <w:szCs w:val="20"/>
              </w:rPr>
              <w:t>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A03953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FF657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53" w:rsidRPr="00A03953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03953">
              <w:rPr>
                <w:rFonts w:ascii="Arial" w:hAnsi="Arial" w:cs="Arial"/>
                <w:sz w:val="20"/>
                <w:szCs w:val="20"/>
              </w:rPr>
              <w:t xml:space="preserve">0,6 </w:t>
            </w:r>
            <w:r>
              <w:rPr>
                <w:rFonts w:ascii="Arial" w:hAnsi="Arial" w:cs="Arial"/>
                <w:sz w:val="20"/>
                <w:szCs w:val="20"/>
              </w:rPr>
              <w:t>obj. % uhľovodíky</w:t>
            </w:r>
            <w:r w:rsidRPr="00A03953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A03953">
              <w:rPr>
                <w:rFonts w:ascii="Arial" w:hAnsi="Arial" w:cs="Arial"/>
                <w:sz w:val="20"/>
                <w:szCs w:val="20"/>
              </w:rPr>
              <w:t>alk</w:t>
            </w:r>
            <w:r>
              <w:rPr>
                <w:rFonts w:ascii="Arial" w:hAnsi="Arial" w:cs="Arial"/>
                <w:sz w:val="20"/>
                <w:szCs w:val="20"/>
              </w:rPr>
              <w:t>ány</w:t>
            </w:r>
            <w:proofErr w:type="spellEnd"/>
            <w:r w:rsidRPr="00A0395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C52F9" w:rsidRPr="006F445E" w:rsidRDefault="00A03953" w:rsidP="00A039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95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03953">
              <w:rPr>
                <w:rFonts w:ascii="Arial" w:hAnsi="Arial" w:cs="Arial"/>
                <w:sz w:val="20"/>
                <w:szCs w:val="20"/>
              </w:rPr>
              <w:t>oalk</w:t>
            </w:r>
            <w:r>
              <w:rPr>
                <w:rFonts w:ascii="Arial" w:hAnsi="Arial" w:cs="Arial"/>
                <w:sz w:val="20"/>
                <w:szCs w:val="20"/>
              </w:rPr>
              <w:t>ány</w:t>
            </w:r>
            <w:proofErr w:type="spellEnd"/>
            <w:r w:rsidRPr="00A03953">
              <w:rPr>
                <w:rFonts w:ascii="Arial" w:hAnsi="Arial" w:cs="Arial"/>
                <w:sz w:val="20"/>
                <w:szCs w:val="20"/>
              </w:rPr>
              <w:t>, cy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03953">
              <w:rPr>
                <w:rFonts w:ascii="Arial" w:hAnsi="Arial" w:cs="Arial"/>
                <w:sz w:val="20"/>
                <w:szCs w:val="20"/>
              </w:rPr>
              <w:t>lic</w:t>
            </w:r>
            <w:r>
              <w:rPr>
                <w:rFonts w:ascii="Arial" w:hAnsi="Arial" w:cs="Arial"/>
                <w:sz w:val="20"/>
                <w:szCs w:val="20"/>
              </w:rPr>
              <w:t>ké, &lt;5% n-hexán</w:t>
            </w:r>
            <w:r w:rsidRPr="00A0395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A03953">
              <w:rPr>
                <w:rFonts w:ascii="Arial" w:hAnsi="Arial" w:cs="Arial"/>
                <w:sz w:val="20"/>
                <w:szCs w:val="20"/>
              </w:rPr>
              <w:t xml:space="preserve"> 26,2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% (115-10-6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27971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97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F74371" w:rsidRPr="00F74371" w:rsidRDefault="0011137B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F74371" w:rsidRPr="00F74371">
              <w:rPr>
                <w:rFonts w:ascii="Arial" w:hAnsi="Arial" w:cs="Arial"/>
                <w:sz w:val="20"/>
                <w:szCs w:val="20"/>
              </w:rPr>
              <w:t>&gt;200 °C (</w:t>
            </w:r>
            <w:proofErr w:type="spellStart"/>
            <w:r w:rsidR="00F74371" w:rsidRPr="00F7437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="00F74371" w:rsidRPr="00F7437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="00F74371" w:rsidRPr="00F7437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="00F74371" w:rsidRPr="00F7437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Organické rozpúšťadlá: 86,8 %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F74371">
              <w:rPr>
                <w:rFonts w:ascii="Arial" w:hAnsi="Arial" w:cs="Arial"/>
                <w:sz w:val="20"/>
                <w:szCs w:val="20"/>
              </w:rPr>
              <w:t>586,1 g/l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VOC-EU% 86,80 %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Obsah pevných častí: 10,8 %</w:t>
            </w:r>
          </w:p>
          <w:p w:rsidR="00503D30" w:rsidRPr="00503D30" w:rsidRDefault="00503D30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inhal</w:t>
            </w:r>
            <w:r>
              <w:rPr>
                <w:rFonts w:ascii="Arial" w:hAnsi="Arial" w:cs="Arial"/>
                <w:sz w:val="20"/>
                <w:szCs w:val="20"/>
              </w:rPr>
              <w:t>ačne LC50 / 4h &gt;25,2 mg/l (potkan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orálne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inha</w:t>
            </w:r>
            <w:r>
              <w:rPr>
                <w:rFonts w:ascii="Arial" w:hAnsi="Arial" w:cs="Arial"/>
                <w:sz w:val="20"/>
                <w:szCs w:val="20"/>
              </w:rPr>
              <w:t>lačne LC50 / 4h 25,3 mg/l (potkan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78-93-3 butanón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orálne LD50 &gt;2193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Pr="006F445E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inhalačn</w:t>
            </w:r>
            <w:r w:rsidRPr="00F74371">
              <w:rPr>
                <w:rFonts w:ascii="Arial" w:hAnsi="Arial" w:cs="Arial"/>
                <w:sz w:val="20"/>
                <w:szCs w:val="20"/>
              </w:rPr>
              <w:t>e LC50 / 4 h 34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 (potkan)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F7437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1" w:rsidRPr="005E61F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</w:t>
            </w:r>
            <w:r w:rsidRPr="002D5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Default="00FC48AD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74371" w:rsidRPr="006F445E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78-93-3 butanón Zoznam II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EC50 / 72 h 30-100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96 h 11,4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EC50 / 96 h 155 mg/l (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algae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F743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78-93-3 butanón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48 h 308 mg/l (</w:t>
            </w:r>
            <w:proofErr w:type="spellStart"/>
            <w:r w:rsidRPr="00F7437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7437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72 h 1972 mg/l (Pseudokirchneriella Subcapitata)</w:t>
            </w:r>
          </w:p>
          <w:p w:rsidR="001264AB" w:rsidRPr="006F445E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LC50 / 96 h 2990 mg/l (</w:t>
            </w:r>
            <w:r>
              <w:rPr>
                <w:rFonts w:ascii="Arial" w:hAnsi="Arial" w:cs="Arial"/>
                <w:sz w:val="20"/>
                <w:szCs w:val="20"/>
              </w:rPr>
              <w:t>ryby)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4C4A7F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C4A7F">
              <w:rPr>
                <w:rFonts w:ascii="Arial" w:hAnsi="Arial" w:cs="Arial"/>
                <w:sz w:val="20"/>
                <w:szCs w:val="20"/>
              </w:rPr>
              <w:t xml:space="preserve">nformácie o vlastnostiach narušujúcich endokrinný </w:t>
            </w:r>
            <w:r>
              <w:rPr>
                <w:rFonts w:ascii="Arial" w:hAnsi="Arial" w:cs="Arial"/>
                <w:sz w:val="20"/>
                <w:szCs w:val="20"/>
              </w:rPr>
              <w:t>systém sú uvedené v oddiele 11.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lastRenderedPageBreak/>
              <w:t>Nedopustiť prienik do podzemných vôd, povrchových vôd a kanalizácie.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74371" w:rsidRP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064AB8" w:rsidRDefault="00064AB8" w:rsidP="00064A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F74371" w:rsidRDefault="00F7437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F74371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74371">
              <w:rPr>
                <w:rFonts w:ascii="Arial" w:hAnsi="Arial" w:cs="Arial"/>
                <w:sz w:val="20"/>
                <w:szCs w:val="20"/>
              </w:rPr>
              <w:t>15 01 11* kovové obaly obsahujúce nebezpečný tuhý pórovitý základný materiál (napr. azbest) vrátane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371">
              <w:rPr>
                <w:rFonts w:ascii="Arial" w:hAnsi="Arial" w:cs="Arial"/>
                <w:sz w:val="20"/>
                <w:szCs w:val="20"/>
              </w:rPr>
              <w:t>prázdnych tlakových nádob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4C4A7F" w:rsidRPr="002D5877" w:rsidRDefault="004C4A7F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4A7F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1773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77394" w:rsidRDefault="00981742" w:rsidP="0017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H224 Mimoriadne horľavá kvapalina a pary.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H361d Podozrenie z poškodzovania nenarodeného dieťaťa.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F74371" w:rsidRDefault="00F74371" w:rsidP="00F7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H413 Môže mať dlhodobé škodlivé účinky na vodné organizmy.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58" w:rsidRDefault="00415958" w:rsidP="00DD79BD">
      <w:pPr>
        <w:spacing w:after="0" w:line="240" w:lineRule="auto"/>
      </w:pPr>
      <w:r>
        <w:separator/>
      </w:r>
    </w:p>
  </w:endnote>
  <w:endnote w:type="continuationSeparator" w:id="0">
    <w:p w:rsidR="00415958" w:rsidRDefault="00415958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94" w:rsidRPr="00DD79BD" w:rsidRDefault="00177394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1C7D2B">
      <w:rPr>
        <w:rFonts w:ascii="Arial" w:hAnsi="Arial" w:cs="Arial"/>
        <w:sz w:val="20"/>
        <w:szCs w:val="20"/>
      </w:rPr>
      <w:t>Cyklon</w:t>
    </w:r>
    <w:proofErr w:type="spellEnd"/>
    <w:r w:rsidRPr="001C7D2B">
      <w:rPr>
        <w:rFonts w:ascii="Arial" w:hAnsi="Arial" w:cs="Arial"/>
        <w:sz w:val="20"/>
        <w:szCs w:val="20"/>
      </w:rPr>
      <w:t xml:space="preserve"> GLUE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6B799D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6B799D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58" w:rsidRDefault="00415958" w:rsidP="00DD79BD">
      <w:pPr>
        <w:spacing w:after="0" w:line="240" w:lineRule="auto"/>
      </w:pPr>
      <w:r>
        <w:separator/>
      </w:r>
    </w:p>
  </w:footnote>
  <w:footnote w:type="continuationSeparator" w:id="0">
    <w:p w:rsidR="00415958" w:rsidRDefault="00415958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94" w:rsidRDefault="007424BE" w:rsidP="000F5A44">
    <w:pPr>
      <w:pStyle w:val="Hlavika"/>
    </w:pPr>
    <w:r>
      <w:tab/>
    </w:r>
    <w:r>
      <w:tab/>
    </w: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177394" w:rsidTr="000E56AC">
      <w:tc>
        <w:tcPr>
          <w:tcW w:w="9100" w:type="dxa"/>
          <w:gridSpan w:val="5"/>
          <w:hideMark/>
        </w:tcPr>
        <w:p w:rsidR="00177394" w:rsidRDefault="0017739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A794E6C" wp14:editId="0AC250B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77394" w:rsidRDefault="0017739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177394" w:rsidRDefault="0017739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177394" w:rsidRDefault="0017739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177394" w:rsidTr="000E56AC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394" w:rsidRPr="00012FA9" w:rsidRDefault="00177394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1C7D2B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1C7D2B">
            <w:rPr>
              <w:rFonts w:ascii="Arial" w:hAnsi="Arial" w:cs="Arial"/>
              <w:b/>
              <w:sz w:val="20"/>
              <w:szCs w:val="20"/>
            </w:rPr>
            <w:t xml:space="preserve"> GLUE 400 ML</w:t>
          </w:r>
        </w:p>
      </w:tc>
    </w:tr>
    <w:tr w:rsidR="00177394" w:rsidRPr="00211B17" w:rsidTr="000E56AC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77394" w:rsidRPr="004C5630" w:rsidRDefault="0017739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77394" w:rsidRPr="000E56AC" w:rsidRDefault="006B799D" w:rsidP="007424BE">
          <w:pPr>
            <w:pStyle w:val="Odsekzoznamu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77394" w:rsidRPr="004C5630" w:rsidRDefault="0017739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77394" w:rsidRPr="00065F9E" w:rsidRDefault="00177394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177394" w:rsidRPr="00352853" w:rsidRDefault="00177394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D61FF"/>
    <w:multiLevelType w:val="hybridMultilevel"/>
    <w:tmpl w:val="FFEC8EDC"/>
    <w:lvl w:ilvl="0" w:tplc="6CAEBE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465E2"/>
    <w:rsid w:val="000477F4"/>
    <w:rsid w:val="00060AD8"/>
    <w:rsid w:val="00064AB8"/>
    <w:rsid w:val="00065573"/>
    <w:rsid w:val="00065F9E"/>
    <w:rsid w:val="000772E8"/>
    <w:rsid w:val="0008489A"/>
    <w:rsid w:val="000A7AE4"/>
    <w:rsid w:val="000B6304"/>
    <w:rsid w:val="000C65FD"/>
    <w:rsid w:val="000C7D17"/>
    <w:rsid w:val="000D2B06"/>
    <w:rsid w:val="000E2E6E"/>
    <w:rsid w:val="000E37F8"/>
    <w:rsid w:val="000E56AC"/>
    <w:rsid w:val="000F5A44"/>
    <w:rsid w:val="0011137B"/>
    <w:rsid w:val="0011244E"/>
    <w:rsid w:val="00113F81"/>
    <w:rsid w:val="00116378"/>
    <w:rsid w:val="00124184"/>
    <w:rsid w:val="001264AB"/>
    <w:rsid w:val="0013241E"/>
    <w:rsid w:val="001342B9"/>
    <w:rsid w:val="00151DB0"/>
    <w:rsid w:val="00166890"/>
    <w:rsid w:val="00177394"/>
    <w:rsid w:val="00182657"/>
    <w:rsid w:val="001871D3"/>
    <w:rsid w:val="001914BC"/>
    <w:rsid w:val="001A196A"/>
    <w:rsid w:val="001A3846"/>
    <w:rsid w:val="001B6432"/>
    <w:rsid w:val="001C7D2B"/>
    <w:rsid w:val="001E6994"/>
    <w:rsid w:val="001F0C55"/>
    <w:rsid w:val="001F4CEF"/>
    <w:rsid w:val="002042E2"/>
    <w:rsid w:val="00211B17"/>
    <w:rsid w:val="002133D0"/>
    <w:rsid w:val="00227AB3"/>
    <w:rsid w:val="00264C18"/>
    <w:rsid w:val="002A0E57"/>
    <w:rsid w:val="002B3C0E"/>
    <w:rsid w:val="002D5877"/>
    <w:rsid w:val="002E30F1"/>
    <w:rsid w:val="002E33BF"/>
    <w:rsid w:val="00310718"/>
    <w:rsid w:val="0031583E"/>
    <w:rsid w:val="003212A5"/>
    <w:rsid w:val="003218AD"/>
    <w:rsid w:val="00327971"/>
    <w:rsid w:val="0034417B"/>
    <w:rsid w:val="00352853"/>
    <w:rsid w:val="00353769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68A8"/>
    <w:rsid w:val="00415958"/>
    <w:rsid w:val="004167C4"/>
    <w:rsid w:val="00446607"/>
    <w:rsid w:val="0044767E"/>
    <w:rsid w:val="00453EDA"/>
    <w:rsid w:val="00492B67"/>
    <w:rsid w:val="004B1F43"/>
    <w:rsid w:val="004B735B"/>
    <w:rsid w:val="004C4623"/>
    <w:rsid w:val="004C4A7F"/>
    <w:rsid w:val="004C5630"/>
    <w:rsid w:val="00503025"/>
    <w:rsid w:val="00503D30"/>
    <w:rsid w:val="00526B1D"/>
    <w:rsid w:val="0052758E"/>
    <w:rsid w:val="005555FA"/>
    <w:rsid w:val="00555621"/>
    <w:rsid w:val="0055608E"/>
    <w:rsid w:val="00556B64"/>
    <w:rsid w:val="00557D5D"/>
    <w:rsid w:val="005662BD"/>
    <w:rsid w:val="00577862"/>
    <w:rsid w:val="005B2771"/>
    <w:rsid w:val="005D16EF"/>
    <w:rsid w:val="005D3712"/>
    <w:rsid w:val="005E61F1"/>
    <w:rsid w:val="005E68C9"/>
    <w:rsid w:val="006162E3"/>
    <w:rsid w:val="00620FCA"/>
    <w:rsid w:val="006223C7"/>
    <w:rsid w:val="00624F76"/>
    <w:rsid w:val="00656C5E"/>
    <w:rsid w:val="00667996"/>
    <w:rsid w:val="0069123C"/>
    <w:rsid w:val="006B24EF"/>
    <w:rsid w:val="006B799D"/>
    <w:rsid w:val="006C23E0"/>
    <w:rsid w:val="006D2FA9"/>
    <w:rsid w:val="006F445E"/>
    <w:rsid w:val="00702A05"/>
    <w:rsid w:val="00727DC9"/>
    <w:rsid w:val="007424BE"/>
    <w:rsid w:val="00763E56"/>
    <w:rsid w:val="00785E05"/>
    <w:rsid w:val="007A737B"/>
    <w:rsid w:val="007E5E9D"/>
    <w:rsid w:val="007E6C21"/>
    <w:rsid w:val="007F1402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67B76"/>
    <w:rsid w:val="00875C55"/>
    <w:rsid w:val="008812E5"/>
    <w:rsid w:val="0088398D"/>
    <w:rsid w:val="008B7EB8"/>
    <w:rsid w:val="008C3C64"/>
    <w:rsid w:val="008D33AA"/>
    <w:rsid w:val="008D5F54"/>
    <w:rsid w:val="008E4DD7"/>
    <w:rsid w:val="008F3027"/>
    <w:rsid w:val="009253B3"/>
    <w:rsid w:val="00952576"/>
    <w:rsid w:val="00953B41"/>
    <w:rsid w:val="0096383C"/>
    <w:rsid w:val="00966E03"/>
    <w:rsid w:val="00981742"/>
    <w:rsid w:val="00987C1B"/>
    <w:rsid w:val="009905F2"/>
    <w:rsid w:val="009A08D4"/>
    <w:rsid w:val="009B4464"/>
    <w:rsid w:val="009C4812"/>
    <w:rsid w:val="009E2B14"/>
    <w:rsid w:val="00A02D9B"/>
    <w:rsid w:val="00A03953"/>
    <w:rsid w:val="00A20B35"/>
    <w:rsid w:val="00A2681C"/>
    <w:rsid w:val="00A450D3"/>
    <w:rsid w:val="00A749DC"/>
    <w:rsid w:val="00AA0CDD"/>
    <w:rsid w:val="00AA266B"/>
    <w:rsid w:val="00AD7786"/>
    <w:rsid w:val="00AF5CEA"/>
    <w:rsid w:val="00AF72A9"/>
    <w:rsid w:val="00B0350F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86951"/>
    <w:rsid w:val="00BB2655"/>
    <w:rsid w:val="00BC0ACF"/>
    <w:rsid w:val="00BC52F9"/>
    <w:rsid w:val="00BC65AC"/>
    <w:rsid w:val="00BD6F21"/>
    <w:rsid w:val="00BF386B"/>
    <w:rsid w:val="00C103A4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D1286E"/>
    <w:rsid w:val="00D20128"/>
    <w:rsid w:val="00D20FCC"/>
    <w:rsid w:val="00D43DF3"/>
    <w:rsid w:val="00D47896"/>
    <w:rsid w:val="00D64818"/>
    <w:rsid w:val="00DB08E0"/>
    <w:rsid w:val="00DB4214"/>
    <w:rsid w:val="00DD79BD"/>
    <w:rsid w:val="00DE1247"/>
    <w:rsid w:val="00DE4923"/>
    <w:rsid w:val="00E05DF0"/>
    <w:rsid w:val="00E12654"/>
    <w:rsid w:val="00E1792A"/>
    <w:rsid w:val="00E73A25"/>
    <w:rsid w:val="00E8435C"/>
    <w:rsid w:val="00E940DC"/>
    <w:rsid w:val="00EC2217"/>
    <w:rsid w:val="00EC4614"/>
    <w:rsid w:val="00EC58D3"/>
    <w:rsid w:val="00EC7CD7"/>
    <w:rsid w:val="00ED0A4A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74371"/>
    <w:rsid w:val="00FA14BA"/>
    <w:rsid w:val="00FC48AD"/>
    <w:rsid w:val="00FD1B74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0FD2-19A3-438A-B671-8198A876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7</cp:revision>
  <dcterms:created xsi:type="dcterms:W3CDTF">2022-09-22T08:35:00Z</dcterms:created>
  <dcterms:modified xsi:type="dcterms:W3CDTF">2022-12-17T14:56:00Z</dcterms:modified>
</cp:coreProperties>
</file>